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7777777" w:rsidR="00F96282" w:rsidRPr="00E1418B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E1418B">
        <w:rPr>
          <w:i/>
          <w:sz w:val="28"/>
          <w:szCs w:val="28"/>
        </w:rPr>
        <w:t>Приложени</w:t>
      </w:r>
      <w:r w:rsidR="005C5902" w:rsidRPr="00E1418B">
        <w:rPr>
          <w:i/>
          <w:sz w:val="28"/>
          <w:szCs w:val="28"/>
        </w:rPr>
        <w:t>е</w:t>
      </w:r>
      <w:r w:rsidR="00F96450" w:rsidRPr="00E1418B">
        <w:rPr>
          <w:i/>
          <w:sz w:val="28"/>
          <w:szCs w:val="28"/>
        </w:rPr>
        <w:t xml:space="preserve"> 4</w:t>
      </w:r>
    </w:p>
    <w:p w14:paraId="0E8A47D1" w14:textId="1E1AD3B1" w:rsidR="00DD2EA0" w:rsidRPr="00E1418B" w:rsidRDefault="00F96450" w:rsidP="00DD2EA0">
      <w:pPr>
        <w:ind w:left="5954" w:hanging="142"/>
        <w:rPr>
          <w:i/>
          <w:sz w:val="28"/>
          <w:szCs w:val="28"/>
        </w:rPr>
      </w:pPr>
      <w:r w:rsidRPr="00E1418B">
        <w:rPr>
          <w:i/>
          <w:sz w:val="28"/>
          <w:szCs w:val="28"/>
        </w:rPr>
        <w:t xml:space="preserve"> к </w:t>
      </w:r>
      <w:r w:rsidR="00F96282" w:rsidRPr="00E1418B">
        <w:rPr>
          <w:i/>
          <w:sz w:val="28"/>
          <w:szCs w:val="28"/>
        </w:rPr>
        <w:t>д</w:t>
      </w:r>
      <w:r w:rsidRPr="00E1418B">
        <w:rPr>
          <w:i/>
          <w:sz w:val="28"/>
          <w:szCs w:val="28"/>
        </w:rPr>
        <w:t xml:space="preserve">окументам </w:t>
      </w:r>
      <w:r w:rsidR="00F96282" w:rsidRPr="00E1418B">
        <w:rPr>
          <w:i/>
          <w:sz w:val="28"/>
          <w:szCs w:val="28"/>
        </w:rPr>
        <w:t>Ц</w:t>
      </w:r>
      <w:r w:rsidRPr="00E1418B">
        <w:rPr>
          <w:i/>
          <w:sz w:val="28"/>
          <w:szCs w:val="28"/>
        </w:rPr>
        <w:t>С</w:t>
      </w:r>
      <w:r w:rsidR="00063004">
        <w:rPr>
          <w:i/>
          <w:sz w:val="28"/>
          <w:szCs w:val="28"/>
        </w:rPr>
        <w:t>8</w:t>
      </w:r>
      <w:r w:rsidR="006C50A3">
        <w:rPr>
          <w:i/>
          <w:sz w:val="28"/>
          <w:szCs w:val="28"/>
        </w:rPr>
        <w:t>35</w:t>
      </w:r>
      <w:r w:rsidR="008B4799" w:rsidRPr="00E1418B">
        <w:rPr>
          <w:i/>
          <w:sz w:val="28"/>
          <w:szCs w:val="28"/>
        </w:rPr>
        <w:t>-</w:t>
      </w:r>
      <w:r w:rsidR="002F69BC" w:rsidRPr="00E1418B">
        <w:rPr>
          <w:i/>
          <w:sz w:val="28"/>
          <w:szCs w:val="28"/>
        </w:rPr>
        <w:t>0</w:t>
      </w:r>
      <w:r w:rsidR="00063004">
        <w:rPr>
          <w:i/>
          <w:sz w:val="28"/>
          <w:szCs w:val="28"/>
        </w:rPr>
        <w:t>7</w:t>
      </w:r>
      <w:r w:rsidR="00AF1A18" w:rsidRPr="00E1418B">
        <w:rPr>
          <w:i/>
          <w:sz w:val="28"/>
          <w:szCs w:val="28"/>
        </w:rPr>
        <w:t>/2</w:t>
      </w:r>
      <w:r w:rsidR="001A4E23" w:rsidRPr="00E1418B">
        <w:rPr>
          <w:i/>
          <w:sz w:val="28"/>
          <w:szCs w:val="28"/>
        </w:rPr>
        <w:t>6</w:t>
      </w:r>
      <w:r w:rsidR="00DD2EA0" w:rsidRPr="00E1418B">
        <w:rPr>
          <w:i/>
          <w:sz w:val="28"/>
          <w:szCs w:val="28"/>
        </w:rPr>
        <w:t>1</w:t>
      </w:r>
    </w:p>
    <w:p w14:paraId="3B412906" w14:textId="77777777" w:rsidR="00467E51" w:rsidRPr="00E1418B" w:rsidRDefault="00467E51">
      <w:pPr>
        <w:rPr>
          <w:b/>
          <w:bCs/>
          <w:color w:val="000000"/>
          <w:sz w:val="28"/>
          <w:szCs w:val="28"/>
        </w:rPr>
      </w:pPr>
    </w:p>
    <w:p w14:paraId="4C59AAC7" w14:textId="77777777" w:rsidR="00DD2EA0" w:rsidRPr="0045600D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45600D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45600D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45600D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3FFD5603" w14:textId="77777777" w:rsidR="00866995" w:rsidRPr="0045600D" w:rsidRDefault="00866995" w:rsidP="0068686E">
      <w:pPr>
        <w:jc w:val="center"/>
        <w:rPr>
          <w:b/>
          <w:bCs/>
          <w:color w:val="000000"/>
          <w:sz w:val="28"/>
          <w:szCs w:val="28"/>
        </w:rPr>
      </w:pPr>
    </w:p>
    <w:p w14:paraId="142889B0" w14:textId="3FD73FF8" w:rsidR="00866995" w:rsidRPr="00F44499" w:rsidRDefault="00E04EBF" w:rsidP="00E04EBF">
      <w:pPr>
        <w:pStyle w:val="titlep"/>
        <w:spacing w:before="0" w:after="0"/>
        <w:rPr>
          <w:sz w:val="28"/>
          <w:szCs w:val="28"/>
          <w:highlight w:val="yellow"/>
        </w:rPr>
      </w:pPr>
      <w:r w:rsidRPr="00F44499">
        <w:rPr>
          <w:bCs w:val="0"/>
          <w:sz w:val="28"/>
          <w:szCs w:val="28"/>
        </w:rPr>
        <w:t>М</w:t>
      </w:r>
      <w:r w:rsidRPr="00F44499">
        <w:rPr>
          <w:bCs w:val="0"/>
          <w:sz w:val="28"/>
          <w:szCs w:val="28"/>
        </w:rPr>
        <w:t>алы</w:t>
      </w:r>
      <w:r w:rsidRPr="00F44499">
        <w:rPr>
          <w:bCs w:val="0"/>
          <w:sz w:val="28"/>
          <w:szCs w:val="28"/>
        </w:rPr>
        <w:t>е</w:t>
      </w:r>
      <w:r w:rsidRPr="00F44499">
        <w:rPr>
          <w:bCs w:val="0"/>
          <w:sz w:val="28"/>
          <w:szCs w:val="28"/>
        </w:rPr>
        <w:t xml:space="preserve"> архитектурны</w:t>
      </w:r>
      <w:r w:rsidRPr="00F44499">
        <w:rPr>
          <w:bCs w:val="0"/>
          <w:sz w:val="28"/>
          <w:szCs w:val="28"/>
        </w:rPr>
        <w:t>е</w:t>
      </w:r>
      <w:r w:rsidRPr="00F44499">
        <w:rPr>
          <w:bCs w:val="0"/>
          <w:sz w:val="28"/>
          <w:szCs w:val="28"/>
        </w:rPr>
        <w:t xml:space="preserve"> форм</w:t>
      </w:r>
      <w:r w:rsidRPr="00F44499">
        <w:rPr>
          <w:bCs w:val="0"/>
          <w:sz w:val="28"/>
          <w:szCs w:val="28"/>
        </w:rPr>
        <w:t>ы</w:t>
      </w:r>
      <w:r w:rsidRPr="00F44499">
        <w:rPr>
          <w:bCs w:val="0"/>
          <w:sz w:val="28"/>
          <w:szCs w:val="28"/>
        </w:rPr>
        <w:t>: урн</w:t>
      </w:r>
      <w:r w:rsidRPr="00F44499">
        <w:rPr>
          <w:bCs w:val="0"/>
          <w:sz w:val="28"/>
          <w:szCs w:val="28"/>
        </w:rPr>
        <w:t>ы</w:t>
      </w:r>
      <w:r w:rsidRPr="00F44499">
        <w:rPr>
          <w:bCs w:val="0"/>
          <w:sz w:val="28"/>
          <w:szCs w:val="28"/>
        </w:rPr>
        <w:t xml:space="preserve"> и фоторамк</w:t>
      </w:r>
      <w:r w:rsidRPr="00F44499">
        <w:rPr>
          <w:bCs w:val="0"/>
          <w:sz w:val="28"/>
          <w:szCs w:val="28"/>
        </w:rPr>
        <w:t>а</w:t>
      </w:r>
      <w:r w:rsidRPr="00F44499">
        <w:rPr>
          <w:bCs w:val="0"/>
          <w:sz w:val="28"/>
          <w:szCs w:val="28"/>
        </w:rPr>
        <w:t xml:space="preserve"> </w:t>
      </w:r>
      <w:r w:rsidRPr="00F44499">
        <w:rPr>
          <w:sz w:val="28"/>
          <w:szCs w:val="28"/>
        </w:rPr>
        <w:t xml:space="preserve">для комплектации объекта строительства «Возведение парка в границах пр. Победителей – ул. Орловская – реки Свислочь в г. Минске» 4 очередь </w:t>
      </w:r>
    </w:p>
    <w:p w14:paraId="335652D7" w14:textId="77777777" w:rsidR="00467E51" w:rsidRPr="00F44499" w:rsidRDefault="00467E51" w:rsidP="00866995">
      <w:pPr>
        <w:tabs>
          <w:tab w:val="left" w:pos="567"/>
        </w:tabs>
        <w:jc w:val="center"/>
        <w:rPr>
          <w:b/>
          <w:bCs/>
          <w:iCs/>
          <w:sz w:val="28"/>
          <w:szCs w:val="28"/>
          <w:highlight w:val="yellow"/>
        </w:rPr>
      </w:pPr>
    </w:p>
    <w:p w14:paraId="61C5B912" w14:textId="77777777" w:rsidR="00467E51" w:rsidRPr="00F44499" w:rsidRDefault="00467E51" w:rsidP="00467E51">
      <w:pPr>
        <w:tabs>
          <w:tab w:val="left" w:pos="567"/>
        </w:tabs>
        <w:ind w:left="720"/>
        <w:jc w:val="both"/>
        <w:rPr>
          <w:b/>
          <w:bCs/>
          <w:color w:val="000000"/>
          <w:sz w:val="28"/>
          <w:szCs w:val="28"/>
        </w:rPr>
      </w:pPr>
      <w:r w:rsidRPr="00F44499">
        <w:rPr>
          <w:b/>
          <w:bCs/>
          <w:color w:val="000000"/>
          <w:sz w:val="28"/>
          <w:szCs w:val="28"/>
          <w:u w:val="single"/>
        </w:rPr>
        <w:t>Лот №1.</w:t>
      </w:r>
      <w:r w:rsidRPr="00F44499">
        <w:rPr>
          <w:b/>
          <w:bCs/>
          <w:color w:val="000000"/>
          <w:sz w:val="28"/>
          <w:szCs w:val="28"/>
        </w:rPr>
        <w:t xml:space="preserve"> Урна У1.</w:t>
      </w:r>
    </w:p>
    <w:p w14:paraId="25950C26" w14:textId="77777777" w:rsidR="00467E51" w:rsidRPr="00F44499" w:rsidRDefault="00467E51" w:rsidP="00467E51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F44499">
        <w:rPr>
          <w:color w:val="000000"/>
          <w:sz w:val="28"/>
          <w:szCs w:val="28"/>
        </w:rPr>
        <w:t>Технические характеристики представлены на листе 22 раздела        23.015.4.00-ГП1, листе 26 раздела 23.015.4.00-ГП.АР1</w:t>
      </w:r>
      <w:r w:rsidRPr="00F44499">
        <w:rPr>
          <w:color w:val="000000"/>
          <w:sz w:val="28"/>
          <w:szCs w:val="28"/>
        </w:rPr>
        <w:t xml:space="preserve"> </w:t>
      </w:r>
      <w:r w:rsidRPr="00F44499">
        <w:rPr>
          <w:sz w:val="28"/>
          <w:szCs w:val="28"/>
        </w:rPr>
        <w:t>(Приложение №4 к документации на закупку)</w:t>
      </w:r>
      <w:r w:rsidRPr="00F44499">
        <w:rPr>
          <w:bCs/>
          <w:sz w:val="28"/>
          <w:szCs w:val="28"/>
        </w:rPr>
        <w:t>.</w:t>
      </w:r>
    </w:p>
    <w:p w14:paraId="08B79A3A" w14:textId="61FFD0CA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noProof/>
          <w:color w:val="000000"/>
          <w:sz w:val="28"/>
          <w:szCs w:val="28"/>
        </w:rPr>
        <w:drawing>
          <wp:inline distT="0" distB="0" distL="0" distR="0" wp14:anchorId="0A953788" wp14:editId="72C3716A">
            <wp:extent cx="1219200" cy="1645920"/>
            <wp:effectExtent l="0" t="0" r="0" b="0"/>
            <wp:docPr id="76021899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44CF6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 xml:space="preserve">Габариты </w:t>
      </w:r>
      <w:proofErr w:type="spellStart"/>
      <w:r w:rsidRPr="00F44499">
        <w:rPr>
          <w:color w:val="000000"/>
          <w:sz w:val="28"/>
          <w:szCs w:val="28"/>
        </w:rPr>
        <w:t>ДхШхВ</w:t>
      </w:r>
      <w:proofErr w:type="spellEnd"/>
      <w:r w:rsidRPr="00F44499">
        <w:rPr>
          <w:color w:val="000000"/>
          <w:sz w:val="28"/>
          <w:szCs w:val="28"/>
        </w:rPr>
        <w:t xml:space="preserve">: 460х460х600мм </w:t>
      </w:r>
    </w:p>
    <w:p w14:paraId="68291B15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Полимербетон скамьи выполнить с гладкой фактурой, цвет 05 «Слоновая кость».</w:t>
      </w:r>
    </w:p>
    <w:p w14:paraId="0C00EACB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Металлический вкладыш (оцинкованный) толщиной не менее 1мм с прорезями/ручками для обслуживания.</w:t>
      </w:r>
    </w:p>
    <w:p w14:paraId="1A3C3262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Количество единиц товара – 65 шт.</w:t>
      </w:r>
    </w:p>
    <w:p w14:paraId="12659BC4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Стоимость – 47 829,74 белорусских рублей с учетом всех затрат.</w:t>
      </w:r>
    </w:p>
    <w:p w14:paraId="7F43D8B1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14:paraId="548D2825" w14:textId="77777777" w:rsidR="00467E51" w:rsidRPr="00F44499" w:rsidRDefault="00467E51" w:rsidP="00467E51">
      <w:pPr>
        <w:tabs>
          <w:tab w:val="left" w:pos="567"/>
        </w:tabs>
        <w:autoSpaceDE/>
        <w:autoSpaceDN/>
        <w:ind w:left="720" w:firstLine="0"/>
        <w:jc w:val="both"/>
        <w:rPr>
          <w:b/>
          <w:bCs/>
          <w:color w:val="000000"/>
          <w:sz w:val="28"/>
          <w:szCs w:val="28"/>
        </w:rPr>
      </w:pPr>
      <w:r w:rsidRPr="00F44499">
        <w:rPr>
          <w:b/>
          <w:bCs/>
          <w:color w:val="000000"/>
          <w:sz w:val="28"/>
          <w:szCs w:val="28"/>
          <w:u w:val="single"/>
        </w:rPr>
        <w:t>Лот №2</w:t>
      </w:r>
      <w:r w:rsidRPr="00F44499">
        <w:rPr>
          <w:b/>
          <w:bCs/>
          <w:color w:val="000000"/>
          <w:sz w:val="28"/>
          <w:szCs w:val="28"/>
        </w:rPr>
        <w:t>. Фоторамка Ф-1.</w:t>
      </w:r>
    </w:p>
    <w:p w14:paraId="4A9EFE63" w14:textId="0DE28B3B" w:rsidR="00467E51" w:rsidRPr="00F44499" w:rsidRDefault="00467E51" w:rsidP="00467E51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F44499">
        <w:rPr>
          <w:color w:val="000000"/>
          <w:sz w:val="28"/>
          <w:szCs w:val="28"/>
        </w:rPr>
        <w:t>Технические характеристики представлены на листах 12-14 раздела 23.015.4.00-ГП.АР1</w:t>
      </w:r>
      <w:r w:rsidRPr="00F44499">
        <w:rPr>
          <w:color w:val="000000"/>
          <w:sz w:val="28"/>
          <w:szCs w:val="28"/>
        </w:rPr>
        <w:t xml:space="preserve"> (</w:t>
      </w:r>
      <w:r w:rsidRPr="00F44499">
        <w:rPr>
          <w:sz w:val="28"/>
          <w:szCs w:val="28"/>
        </w:rPr>
        <w:t>Приложение №4 к документации на закупку)</w:t>
      </w:r>
      <w:r w:rsidRPr="00F44499">
        <w:rPr>
          <w:bCs/>
          <w:sz w:val="28"/>
          <w:szCs w:val="28"/>
        </w:rPr>
        <w:t>.</w:t>
      </w:r>
    </w:p>
    <w:p w14:paraId="464A04BC" w14:textId="50920BFB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14:paraId="20A46C5A" w14:textId="2D65CFF3" w:rsidR="00467E51" w:rsidRPr="00F44499" w:rsidRDefault="00467E51" w:rsidP="00467E51">
      <w:pPr>
        <w:tabs>
          <w:tab w:val="left" w:pos="567"/>
        </w:tabs>
        <w:ind w:firstLine="709"/>
        <w:jc w:val="center"/>
        <w:rPr>
          <w:color w:val="000000"/>
          <w:sz w:val="28"/>
          <w:szCs w:val="28"/>
        </w:rPr>
      </w:pPr>
      <w:r w:rsidRPr="00F44499"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19801581" wp14:editId="39DEA4D2">
            <wp:extent cx="4572000" cy="3566160"/>
            <wp:effectExtent l="0" t="0" r="0" b="0"/>
            <wp:docPr id="13678876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D7A2E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 xml:space="preserve">Габариты </w:t>
      </w:r>
      <w:proofErr w:type="spellStart"/>
      <w:r w:rsidRPr="00F44499">
        <w:rPr>
          <w:color w:val="000000"/>
          <w:sz w:val="28"/>
          <w:szCs w:val="28"/>
        </w:rPr>
        <w:t>ДхШхВ</w:t>
      </w:r>
      <w:proofErr w:type="spellEnd"/>
      <w:r w:rsidRPr="00F44499">
        <w:rPr>
          <w:color w:val="000000"/>
          <w:sz w:val="28"/>
          <w:szCs w:val="28"/>
        </w:rPr>
        <w:t xml:space="preserve">: 3500х600х2700мм (+/- 100мм). </w:t>
      </w:r>
    </w:p>
    <w:p w14:paraId="71A52D78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Полимербетон фоторамки выполнить с гладкой фактурой, цвет 05 «Слоновая кость».</w:t>
      </w:r>
    </w:p>
    <w:p w14:paraId="68CE50F9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Металлические элементы очистить от окалины, ржавчины, пыли и обезжирить.</w:t>
      </w:r>
    </w:p>
    <w:p w14:paraId="4E054E60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 xml:space="preserve">Работы по защите конструкций от коррозии производить на заводе-изготовителе грунтом «Рем-Цинк 2К» по СТБ 1827-2008 в 1 слой. Окрасить за 2 раза краской для наружных работ по типу </w:t>
      </w:r>
      <w:r w:rsidRPr="00F44499">
        <w:rPr>
          <w:color w:val="000000"/>
          <w:sz w:val="28"/>
          <w:szCs w:val="28"/>
          <w:lang w:val="en-US"/>
        </w:rPr>
        <w:t>WS</w:t>
      </w:r>
      <w:r w:rsidRPr="00F44499">
        <w:rPr>
          <w:color w:val="000000"/>
          <w:sz w:val="28"/>
          <w:szCs w:val="28"/>
        </w:rPr>
        <w:t>-</w:t>
      </w:r>
      <w:r w:rsidRPr="00F44499">
        <w:rPr>
          <w:color w:val="000000"/>
          <w:sz w:val="28"/>
          <w:szCs w:val="28"/>
          <w:lang w:val="en-US"/>
        </w:rPr>
        <w:t>Plast</w:t>
      </w:r>
      <w:r w:rsidRPr="00F44499">
        <w:rPr>
          <w:color w:val="000000"/>
          <w:sz w:val="28"/>
          <w:szCs w:val="28"/>
        </w:rPr>
        <w:t xml:space="preserve"> </w:t>
      </w:r>
      <w:r w:rsidRPr="00F44499">
        <w:rPr>
          <w:color w:val="000000"/>
          <w:sz w:val="28"/>
          <w:szCs w:val="28"/>
          <w:lang w:val="en-US"/>
        </w:rPr>
        <w:t>M</w:t>
      </w:r>
      <w:r w:rsidRPr="00F44499">
        <w:rPr>
          <w:color w:val="000000"/>
          <w:sz w:val="28"/>
          <w:szCs w:val="28"/>
        </w:rPr>
        <w:t xml:space="preserve">4200, цвет </w:t>
      </w:r>
      <w:r w:rsidRPr="00F44499">
        <w:rPr>
          <w:color w:val="000000"/>
          <w:sz w:val="28"/>
          <w:szCs w:val="28"/>
          <w:lang w:val="en-US"/>
        </w:rPr>
        <w:t>RAL</w:t>
      </w:r>
      <w:r w:rsidRPr="00F44499">
        <w:rPr>
          <w:color w:val="000000"/>
          <w:sz w:val="28"/>
          <w:szCs w:val="28"/>
        </w:rPr>
        <w:t>7006 (бежево-серый). Общая толщина антикоррозионного покрытия – 80мкм.</w:t>
      </w:r>
    </w:p>
    <w:p w14:paraId="3C9CA49F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 xml:space="preserve">Деревянные элементы фоторамки изготовить из древесины лиственницы 1 сорта (массив), влажностью не более 22%. Деревянные элементы зачистить, отшлифовать, покрыть тиковым маслом </w:t>
      </w:r>
      <w:r w:rsidRPr="00F44499">
        <w:rPr>
          <w:color w:val="000000"/>
          <w:sz w:val="28"/>
          <w:szCs w:val="28"/>
          <w:lang w:val="en-US"/>
        </w:rPr>
        <w:t>TEAK</w:t>
      </w:r>
      <w:r w:rsidRPr="00F44499">
        <w:rPr>
          <w:color w:val="000000"/>
          <w:sz w:val="28"/>
          <w:szCs w:val="28"/>
        </w:rPr>
        <w:t xml:space="preserve"> </w:t>
      </w:r>
      <w:r w:rsidRPr="00F44499">
        <w:rPr>
          <w:color w:val="000000"/>
          <w:sz w:val="28"/>
          <w:szCs w:val="28"/>
          <w:lang w:val="en-US"/>
        </w:rPr>
        <w:t>OIL</w:t>
      </w:r>
      <w:r w:rsidRPr="00F44499">
        <w:rPr>
          <w:color w:val="000000"/>
          <w:sz w:val="28"/>
          <w:szCs w:val="28"/>
        </w:rPr>
        <w:t xml:space="preserve"> в 2 слоя, цвет «Холодный серый».</w:t>
      </w:r>
    </w:p>
    <w:p w14:paraId="6064493E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 xml:space="preserve">Название парка выполнить шрифтом </w:t>
      </w:r>
      <w:r w:rsidRPr="00F44499">
        <w:rPr>
          <w:color w:val="000000"/>
          <w:sz w:val="28"/>
          <w:szCs w:val="28"/>
          <w:lang w:val="en-US"/>
        </w:rPr>
        <w:t>Candara</w:t>
      </w:r>
      <w:r w:rsidRPr="00F44499">
        <w:rPr>
          <w:color w:val="000000"/>
          <w:sz w:val="28"/>
          <w:szCs w:val="28"/>
        </w:rPr>
        <w:t xml:space="preserve"> (</w:t>
      </w:r>
      <w:r w:rsidRPr="00F44499">
        <w:rPr>
          <w:color w:val="000000"/>
          <w:sz w:val="28"/>
          <w:szCs w:val="28"/>
          <w:lang w:val="en-US"/>
        </w:rPr>
        <w:t>bolt</w:t>
      </w:r>
      <w:r w:rsidRPr="00F44499">
        <w:rPr>
          <w:color w:val="000000"/>
          <w:sz w:val="28"/>
          <w:szCs w:val="28"/>
        </w:rPr>
        <w:t xml:space="preserve">), высота текста – 100мм. Буквы изготовить из нержавеющей стали с нитрид-титановым покрытием цвет </w:t>
      </w:r>
      <w:r w:rsidRPr="00F44499">
        <w:rPr>
          <w:color w:val="000000"/>
          <w:sz w:val="28"/>
          <w:szCs w:val="28"/>
          <w:lang w:val="en-US"/>
        </w:rPr>
        <w:t>RAL</w:t>
      </w:r>
      <w:r w:rsidRPr="00F44499">
        <w:rPr>
          <w:color w:val="000000"/>
          <w:sz w:val="28"/>
          <w:szCs w:val="28"/>
        </w:rPr>
        <w:t xml:space="preserve"> 1035. Буквы крепить на клеевой состав по типу жидкие гвозди.</w:t>
      </w:r>
    </w:p>
    <w:p w14:paraId="025AB56E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Количество единиц товара – 1 шт.</w:t>
      </w:r>
    </w:p>
    <w:p w14:paraId="6CEEF1A2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44499">
        <w:rPr>
          <w:color w:val="000000"/>
          <w:sz w:val="28"/>
          <w:szCs w:val="28"/>
        </w:rPr>
        <w:t>Стоимость – 30 414,50 белорусских рублей с учетом всех затрат.</w:t>
      </w:r>
    </w:p>
    <w:p w14:paraId="25B8C84B" w14:textId="77777777" w:rsidR="00467E51" w:rsidRPr="00F44499" w:rsidRDefault="00467E51" w:rsidP="00467E51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</w:p>
    <w:p w14:paraId="03C44D73" w14:textId="39F42819" w:rsidR="00B82575" w:rsidRPr="00F44499" w:rsidRDefault="00B82575" w:rsidP="00B82575">
      <w:pPr>
        <w:tabs>
          <w:tab w:val="left" w:pos="567"/>
        </w:tabs>
        <w:ind w:firstLine="567"/>
        <w:jc w:val="both"/>
        <w:rPr>
          <w:b/>
          <w:bCs/>
          <w:i/>
          <w:iCs/>
          <w:sz w:val="28"/>
          <w:szCs w:val="28"/>
        </w:rPr>
      </w:pPr>
      <w:r w:rsidRPr="00F44499">
        <w:rPr>
          <w:sz w:val="28"/>
          <w:szCs w:val="28"/>
          <w:u w:val="single"/>
        </w:rPr>
        <w:t>Поставляемый Товар должен быть новым</w:t>
      </w:r>
      <w:r w:rsidRPr="00F44499">
        <w:rPr>
          <w:sz w:val="28"/>
          <w:szCs w:val="28"/>
        </w:rPr>
        <w:t>, не ранее 2026 года выпуска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F44499">
        <w:rPr>
          <w:i/>
          <w:iCs/>
          <w:sz w:val="28"/>
          <w:szCs w:val="28"/>
        </w:rPr>
        <w:t xml:space="preserve"> </w:t>
      </w:r>
      <w:r w:rsidRPr="00F44499">
        <w:rPr>
          <w:b/>
          <w:bCs/>
          <w:i/>
          <w:iCs/>
          <w:sz w:val="28"/>
          <w:szCs w:val="28"/>
        </w:rPr>
        <w:t>(подтверждается письменным заявлением участника).</w:t>
      </w:r>
    </w:p>
    <w:p w14:paraId="1960EB33" w14:textId="66B31F1F" w:rsidR="00B82575" w:rsidRPr="00F44499" w:rsidRDefault="00B82575" w:rsidP="00B82575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14:paraId="362BB6A1" w14:textId="77777777" w:rsidR="00B82575" w:rsidRPr="00F44499" w:rsidRDefault="00B82575" w:rsidP="00B82575">
      <w:pPr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>Оборудование должно быть выполнено с использованием сертифицированных материалов, соответствующих требованиям действующих ТНПА.</w:t>
      </w:r>
    </w:p>
    <w:p w14:paraId="460A13AF" w14:textId="77777777" w:rsidR="00B82575" w:rsidRPr="00F44499" w:rsidRDefault="00B82575" w:rsidP="00B82575">
      <w:pPr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 xml:space="preserve">Конструкция должна обеспечивать прочность, устойчивость, жесткость </w:t>
      </w:r>
      <w:r w:rsidRPr="00F44499">
        <w:rPr>
          <w:sz w:val="28"/>
          <w:szCs w:val="28"/>
        </w:rPr>
        <w:lastRenderedPageBreak/>
        <w:t>и пространственную неизменяемость.</w:t>
      </w:r>
    </w:p>
    <w:p w14:paraId="0BA1E836" w14:textId="77777777" w:rsidR="00B82575" w:rsidRPr="00F44499" w:rsidRDefault="00B82575" w:rsidP="00B82575">
      <w:pPr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>Оборудование сопровождается руководством по установке (техническое описание и схема сборки) и техническим паспортом, в котором указано: вес, предназначение, заводской номер, правила безопасной эксплуатации.</w:t>
      </w:r>
    </w:p>
    <w:p w14:paraId="5D56059B" w14:textId="77777777" w:rsidR="00B82575" w:rsidRPr="00F44499" w:rsidRDefault="00B82575" w:rsidP="00B82575">
      <w:pPr>
        <w:pStyle w:val="nonumheader"/>
        <w:spacing w:before="0" w:after="0"/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>Соответствие техническим характеристикам подтверждается участником путем предоставления соответствующей документации.</w:t>
      </w:r>
    </w:p>
    <w:p w14:paraId="4821E8AB" w14:textId="77777777" w:rsidR="00B82575" w:rsidRPr="00F44499" w:rsidRDefault="00B82575" w:rsidP="00B82575">
      <w:pPr>
        <w:pStyle w:val="nonumheader"/>
        <w:spacing w:before="0" w:after="0"/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>Поставщик осуществляет поставку, разгрузку, сборку (при необходимости) и монтаж (по лоту №2) оборудования собственными силами.</w:t>
      </w:r>
    </w:p>
    <w:p w14:paraId="57E7CE66" w14:textId="77777777" w:rsidR="00B82575" w:rsidRPr="00F44499" w:rsidRDefault="00B82575" w:rsidP="00B82575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F44499">
        <w:rPr>
          <w:sz w:val="28"/>
          <w:szCs w:val="28"/>
        </w:rPr>
        <w:t>В случае поставки аналогичного оборудования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</w:t>
      </w:r>
      <w:proofErr w:type="spellStart"/>
      <w:r w:rsidRPr="00F44499">
        <w:rPr>
          <w:sz w:val="28"/>
          <w:szCs w:val="28"/>
        </w:rPr>
        <w:t>Минскпроект</w:t>
      </w:r>
      <w:proofErr w:type="spellEnd"/>
      <w:r w:rsidRPr="00F44499">
        <w:rPr>
          <w:sz w:val="28"/>
          <w:szCs w:val="28"/>
        </w:rPr>
        <w:t>») в течение 20 (двадцати) календарных дней с момента заключения договора поставки.</w:t>
      </w:r>
    </w:p>
    <w:p w14:paraId="489A4031" w14:textId="77777777" w:rsidR="009C2F65" w:rsidRPr="00F44499" w:rsidRDefault="009C2F65" w:rsidP="009C2F65">
      <w:pPr>
        <w:pStyle w:val="a3"/>
        <w:ind w:left="709"/>
        <w:jc w:val="both"/>
        <w:rPr>
          <w:b/>
          <w:sz w:val="28"/>
          <w:szCs w:val="28"/>
          <w:highlight w:val="yellow"/>
        </w:rPr>
      </w:pPr>
    </w:p>
    <w:p w14:paraId="7BD25B43" w14:textId="12F59771" w:rsidR="002C71C6" w:rsidRPr="00F44499" w:rsidRDefault="00B246CA" w:rsidP="002C71C6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F44499">
        <w:rPr>
          <w:sz w:val="28"/>
          <w:szCs w:val="28"/>
        </w:rPr>
        <w:t xml:space="preserve">Участник в своем предложении указывает </w:t>
      </w:r>
      <w:r w:rsidRPr="00F44499">
        <w:rPr>
          <w:b/>
          <w:bCs/>
          <w:i/>
          <w:sz w:val="28"/>
          <w:szCs w:val="28"/>
        </w:rPr>
        <w:t>полное описание</w:t>
      </w:r>
      <w:r w:rsidR="00080CEC" w:rsidRPr="00F44499">
        <w:rPr>
          <w:i/>
          <w:sz w:val="28"/>
          <w:szCs w:val="28"/>
        </w:rPr>
        <w:t xml:space="preserve"> и технические характеристики </w:t>
      </w:r>
      <w:r w:rsidRPr="00F44499">
        <w:rPr>
          <w:b/>
          <w:bCs/>
          <w:i/>
          <w:sz w:val="28"/>
          <w:szCs w:val="28"/>
        </w:rPr>
        <w:t>предлагаемого товара</w:t>
      </w:r>
      <w:r w:rsidRPr="00F44499">
        <w:rPr>
          <w:sz w:val="28"/>
          <w:szCs w:val="28"/>
        </w:rPr>
        <w:t xml:space="preserve"> </w:t>
      </w:r>
      <w:r w:rsidR="00080CEC" w:rsidRPr="00F44499">
        <w:rPr>
          <w:sz w:val="28"/>
          <w:szCs w:val="28"/>
        </w:rPr>
        <w:t xml:space="preserve">с предоставлением соответствующей документации </w:t>
      </w:r>
      <w:r w:rsidRPr="00F44499">
        <w:rPr>
          <w:sz w:val="28"/>
          <w:szCs w:val="28"/>
        </w:rPr>
        <w:t>в соответствии с</w:t>
      </w:r>
      <w:r w:rsidR="00080CEC" w:rsidRPr="00F44499">
        <w:rPr>
          <w:sz w:val="28"/>
          <w:szCs w:val="28"/>
        </w:rPr>
        <w:t xml:space="preserve"> проектно-сметной документацией </w:t>
      </w:r>
      <w:r w:rsidR="00B82575" w:rsidRPr="00F44499">
        <w:rPr>
          <w:sz w:val="28"/>
          <w:szCs w:val="28"/>
        </w:rPr>
        <w:t>(разделы 23.015.4.00-ГП1, 23.015.4.00-ГП.АР1)</w:t>
      </w:r>
      <w:r w:rsidR="00B82575" w:rsidRPr="00F44499">
        <w:rPr>
          <w:sz w:val="28"/>
          <w:szCs w:val="28"/>
        </w:rPr>
        <w:t xml:space="preserve"> </w:t>
      </w:r>
      <w:r w:rsidR="002C71C6" w:rsidRPr="00F44499">
        <w:rPr>
          <w:sz w:val="28"/>
          <w:szCs w:val="28"/>
        </w:rPr>
        <w:t>(Приложение №4</w:t>
      </w:r>
      <w:r w:rsidR="00080CEC" w:rsidRPr="00F44499">
        <w:rPr>
          <w:sz w:val="28"/>
          <w:szCs w:val="28"/>
        </w:rPr>
        <w:t xml:space="preserve"> к документации на закупку</w:t>
      </w:r>
      <w:r w:rsidR="002C71C6" w:rsidRPr="00F44499">
        <w:rPr>
          <w:sz w:val="28"/>
          <w:szCs w:val="28"/>
        </w:rPr>
        <w:t>)</w:t>
      </w:r>
      <w:r w:rsidR="002C71C6" w:rsidRPr="00F44499">
        <w:rPr>
          <w:bCs/>
          <w:sz w:val="28"/>
          <w:szCs w:val="28"/>
        </w:rPr>
        <w:t>.</w:t>
      </w:r>
    </w:p>
    <w:p w14:paraId="0B622BB6" w14:textId="77777777" w:rsidR="00D7288B" w:rsidRPr="00F44499" w:rsidRDefault="00D7288B" w:rsidP="00A96F35">
      <w:pPr>
        <w:pStyle w:val="ConsNonformat"/>
        <w:ind w:right="-1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7D413460" w14:textId="38B1A395" w:rsidR="00BF615E" w:rsidRPr="00F44499" w:rsidRDefault="00B246CA" w:rsidP="00F44499">
      <w:pPr>
        <w:tabs>
          <w:tab w:val="left" w:pos="567"/>
        </w:tabs>
        <w:jc w:val="both"/>
        <w:rPr>
          <w:rFonts w:eastAsia="Calibri"/>
          <w:sz w:val="28"/>
          <w:szCs w:val="28"/>
          <w:highlight w:val="yellow"/>
          <w:u w:val="single"/>
          <w:lang w:eastAsia="en-US"/>
        </w:rPr>
      </w:pPr>
      <w:r w:rsidRPr="00F44499">
        <w:rPr>
          <w:b/>
          <w:sz w:val="28"/>
          <w:szCs w:val="28"/>
        </w:rPr>
        <w:t xml:space="preserve">Гарантийные обязательства: </w:t>
      </w:r>
      <w:r w:rsidR="00F44499" w:rsidRPr="00F44499">
        <w:rPr>
          <w:sz w:val="28"/>
          <w:szCs w:val="28"/>
        </w:rPr>
        <w:t>не менее 24 (</w:t>
      </w:r>
      <w:r w:rsidR="00F44499" w:rsidRPr="00F44499">
        <w:rPr>
          <w:sz w:val="28"/>
          <w:szCs w:val="28"/>
        </w:rPr>
        <w:t>д</w:t>
      </w:r>
      <w:r w:rsidR="00F44499" w:rsidRPr="00F44499">
        <w:rPr>
          <w:sz w:val="28"/>
          <w:szCs w:val="28"/>
        </w:rPr>
        <w:t>вадцати четырех) месяцев с даты поставки товара</w:t>
      </w:r>
      <w:r w:rsidR="00F44499" w:rsidRPr="00F44499">
        <w:rPr>
          <w:sz w:val="28"/>
          <w:szCs w:val="28"/>
        </w:rPr>
        <w:t xml:space="preserve"> (по лотам №№1,2) </w:t>
      </w:r>
    </w:p>
    <w:p w14:paraId="5AD57A8D" w14:textId="77777777" w:rsidR="00A96F35" w:rsidRPr="006C50A3" w:rsidRDefault="00A96F35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0356CFFD" w14:textId="77777777" w:rsidR="00382299" w:rsidRPr="006C50A3" w:rsidRDefault="00382299" w:rsidP="00382299">
      <w:pPr>
        <w:widowControl/>
        <w:autoSpaceDE/>
        <w:autoSpaceDN/>
        <w:adjustRightInd/>
        <w:spacing w:after="200" w:line="276" w:lineRule="auto"/>
        <w:ind w:left="993" w:firstLine="0"/>
        <w:rPr>
          <w:sz w:val="28"/>
          <w:szCs w:val="28"/>
          <w:highlight w:val="yellow"/>
        </w:rPr>
      </w:pPr>
    </w:p>
    <w:p w14:paraId="397A08E0" w14:textId="77777777" w:rsidR="00857434" w:rsidRPr="006C50A3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6C50A3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5A4968DA"/>
    <w:multiLevelType w:val="hybridMultilevel"/>
    <w:tmpl w:val="4F04B456"/>
    <w:lvl w:ilvl="0" w:tplc="01403A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6"/>
  </w:num>
  <w:num w:numId="5" w16cid:durableId="1695575535">
    <w:abstractNumId w:val="1"/>
  </w:num>
  <w:num w:numId="6" w16cid:durableId="1635064514">
    <w:abstractNumId w:val="5"/>
  </w:num>
  <w:num w:numId="7" w16cid:durableId="115874338">
    <w:abstractNumId w:val="7"/>
  </w:num>
  <w:num w:numId="8" w16cid:durableId="20653724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544"/>
    <w:rsid w:val="00060E00"/>
    <w:rsid w:val="00062703"/>
    <w:rsid w:val="00063004"/>
    <w:rsid w:val="00077849"/>
    <w:rsid w:val="00080CEC"/>
    <w:rsid w:val="00081394"/>
    <w:rsid w:val="000A4710"/>
    <w:rsid w:val="000A7C95"/>
    <w:rsid w:val="000D7EA9"/>
    <w:rsid w:val="000E501D"/>
    <w:rsid w:val="00114AF2"/>
    <w:rsid w:val="00115A8B"/>
    <w:rsid w:val="00127F54"/>
    <w:rsid w:val="0013510B"/>
    <w:rsid w:val="001718C7"/>
    <w:rsid w:val="00182B87"/>
    <w:rsid w:val="00187AD1"/>
    <w:rsid w:val="00190796"/>
    <w:rsid w:val="001A4E23"/>
    <w:rsid w:val="001B17E3"/>
    <w:rsid w:val="001B7443"/>
    <w:rsid w:val="001D1FEB"/>
    <w:rsid w:val="001E137F"/>
    <w:rsid w:val="00206113"/>
    <w:rsid w:val="0021209F"/>
    <w:rsid w:val="00264EFE"/>
    <w:rsid w:val="00275369"/>
    <w:rsid w:val="0028013A"/>
    <w:rsid w:val="00295277"/>
    <w:rsid w:val="002A63BD"/>
    <w:rsid w:val="002B429E"/>
    <w:rsid w:val="002C71C6"/>
    <w:rsid w:val="002F69BC"/>
    <w:rsid w:val="00305DE0"/>
    <w:rsid w:val="00315281"/>
    <w:rsid w:val="00320308"/>
    <w:rsid w:val="0034458D"/>
    <w:rsid w:val="003606F6"/>
    <w:rsid w:val="00364691"/>
    <w:rsid w:val="00372EFE"/>
    <w:rsid w:val="00377EB9"/>
    <w:rsid w:val="00381E12"/>
    <w:rsid w:val="00382299"/>
    <w:rsid w:val="00384764"/>
    <w:rsid w:val="00385445"/>
    <w:rsid w:val="003E5810"/>
    <w:rsid w:val="00426B41"/>
    <w:rsid w:val="004351D5"/>
    <w:rsid w:val="0045600D"/>
    <w:rsid w:val="0046779F"/>
    <w:rsid w:val="00467E51"/>
    <w:rsid w:val="0048642F"/>
    <w:rsid w:val="00494B84"/>
    <w:rsid w:val="004C3AB7"/>
    <w:rsid w:val="004C4609"/>
    <w:rsid w:val="004E2CCB"/>
    <w:rsid w:val="004F102D"/>
    <w:rsid w:val="00511A13"/>
    <w:rsid w:val="00521122"/>
    <w:rsid w:val="00530F33"/>
    <w:rsid w:val="0058035C"/>
    <w:rsid w:val="00591C22"/>
    <w:rsid w:val="005B41F1"/>
    <w:rsid w:val="005C261A"/>
    <w:rsid w:val="005C5902"/>
    <w:rsid w:val="005D49A8"/>
    <w:rsid w:val="005E0BBC"/>
    <w:rsid w:val="006249E3"/>
    <w:rsid w:val="00654C1E"/>
    <w:rsid w:val="00661B21"/>
    <w:rsid w:val="006655C1"/>
    <w:rsid w:val="0068686E"/>
    <w:rsid w:val="006C0DFE"/>
    <w:rsid w:val="006C50A3"/>
    <w:rsid w:val="006D28EC"/>
    <w:rsid w:val="006D39FC"/>
    <w:rsid w:val="0071491A"/>
    <w:rsid w:val="007235D7"/>
    <w:rsid w:val="007316E2"/>
    <w:rsid w:val="00733169"/>
    <w:rsid w:val="00774B60"/>
    <w:rsid w:val="007764B4"/>
    <w:rsid w:val="007B1B11"/>
    <w:rsid w:val="007B2C4C"/>
    <w:rsid w:val="007D56F1"/>
    <w:rsid w:val="007E0C9D"/>
    <w:rsid w:val="0084085D"/>
    <w:rsid w:val="00857434"/>
    <w:rsid w:val="00861D25"/>
    <w:rsid w:val="00866995"/>
    <w:rsid w:val="00874ECA"/>
    <w:rsid w:val="00883C06"/>
    <w:rsid w:val="00887295"/>
    <w:rsid w:val="008A1C7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C2F65"/>
    <w:rsid w:val="009D20C6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46CA"/>
    <w:rsid w:val="00B416AD"/>
    <w:rsid w:val="00B41D00"/>
    <w:rsid w:val="00B547D5"/>
    <w:rsid w:val="00B82575"/>
    <w:rsid w:val="00B92EE0"/>
    <w:rsid w:val="00BF615E"/>
    <w:rsid w:val="00C517DE"/>
    <w:rsid w:val="00C563EF"/>
    <w:rsid w:val="00CC4245"/>
    <w:rsid w:val="00CD21A2"/>
    <w:rsid w:val="00CD517F"/>
    <w:rsid w:val="00CF1425"/>
    <w:rsid w:val="00D06301"/>
    <w:rsid w:val="00D073AE"/>
    <w:rsid w:val="00D1255D"/>
    <w:rsid w:val="00D21489"/>
    <w:rsid w:val="00D227B5"/>
    <w:rsid w:val="00D22D9B"/>
    <w:rsid w:val="00D6321E"/>
    <w:rsid w:val="00D672DA"/>
    <w:rsid w:val="00D7288B"/>
    <w:rsid w:val="00DA6715"/>
    <w:rsid w:val="00DD2EA0"/>
    <w:rsid w:val="00E04EBF"/>
    <w:rsid w:val="00E1418B"/>
    <w:rsid w:val="00E40995"/>
    <w:rsid w:val="00E45A26"/>
    <w:rsid w:val="00E8332E"/>
    <w:rsid w:val="00E85C3C"/>
    <w:rsid w:val="00EA48BE"/>
    <w:rsid w:val="00EB5EC4"/>
    <w:rsid w:val="00EC4BEB"/>
    <w:rsid w:val="00EE07A9"/>
    <w:rsid w:val="00F03255"/>
    <w:rsid w:val="00F07017"/>
    <w:rsid w:val="00F14021"/>
    <w:rsid w:val="00F17277"/>
    <w:rsid w:val="00F2402C"/>
    <w:rsid w:val="00F36C35"/>
    <w:rsid w:val="00F44499"/>
    <w:rsid w:val="00F732F4"/>
    <w:rsid w:val="00F74C70"/>
    <w:rsid w:val="00F87197"/>
    <w:rsid w:val="00F96282"/>
    <w:rsid w:val="00F96450"/>
    <w:rsid w:val="00FA6C1A"/>
    <w:rsid w:val="00FB75B5"/>
    <w:rsid w:val="00FC124E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p">
    <w:name w:val="titlep"/>
    <w:basedOn w:val="a"/>
    <w:rsid w:val="00D227B5"/>
    <w:pPr>
      <w:widowControl/>
      <w:autoSpaceDE/>
      <w:autoSpaceDN/>
      <w:adjustRightInd/>
      <w:spacing w:before="240" w:after="240"/>
      <w:ind w:firstLine="0"/>
      <w:jc w:val="center"/>
    </w:pPr>
    <w:rPr>
      <w:b/>
      <w:bCs/>
    </w:rPr>
  </w:style>
  <w:style w:type="paragraph" w:customStyle="1" w:styleId="nonumheader">
    <w:name w:val="nonumheader"/>
    <w:basedOn w:val="a"/>
    <w:rsid w:val="00B82575"/>
    <w:pPr>
      <w:widowControl/>
      <w:autoSpaceDE/>
      <w:autoSpaceDN/>
      <w:adjustRightInd/>
      <w:spacing w:before="240" w:after="240"/>
      <w:ind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62</cp:revision>
  <cp:lastPrinted>2025-05-27T08:24:00Z</cp:lastPrinted>
  <dcterms:created xsi:type="dcterms:W3CDTF">2024-07-08T08:54:00Z</dcterms:created>
  <dcterms:modified xsi:type="dcterms:W3CDTF">2026-08-03T09:31:00Z</dcterms:modified>
</cp:coreProperties>
</file>